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F3" w:rsidRDefault="009E56F3" w:rsidP="009E56F3">
      <w:pPr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4A0AB5">
        <w:rPr>
          <w:rFonts w:ascii="Times New Roman" w:hAnsi="Times New Roman" w:cs="Times New Roman"/>
          <w:color w:val="000000" w:themeColor="text1"/>
          <w:sz w:val="44"/>
          <w:szCs w:val="44"/>
        </w:rPr>
        <w:t>Консультация для родителей</w:t>
      </w:r>
    </w:p>
    <w:p w:rsidR="009E56F3" w:rsidRPr="004A0AB5" w:rsidRDefault="009E56F3" w:rsidP="009E56F3">
      <w:pPr>
        <w:spacing w:after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4A0AB5">
        <w:rPr>
          <w:rFonts w:ascii="Times New Roman" w:hAnsi="Times New Roman" w:cs="Times New Roman"/>
          <w:color w:val="000000" w:themeColor="text1"/>
          <w:sz w:val="44"/>
          <w:szCs w:val="44"/>
        </w:rPr>
        <w:t>«Игра в раннем возрасте»</w:t>
      </w:r>
    </w:p>
    <w:p w:rsidR="009E56F3" w:rsidRDefault="009E56F3" w:rsidP="009E56F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Сухомлинский В.А.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приобщить к игре ребёнка – взрослого в условиях семьи. </w:t>
      </w:r>
    </w:p>
    <w:p w:rsidR="009E56F3" w:rsidRPr="004B4869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Жизнь требует от нас действий и движения. Мы не можем стоять на месте. Мы не можем ничего не делать. Даже когда «ничего не делаем», мы все же лежим на диване, читаем книгу, смотрим телевизор, слушаем радио, общаемся с друзьями, наконец, просто думаем. Наш мозг и наше тело все равно находятся в движении. Это их работа.</w:t>
      </w:r>
    </w:p>
    <w:p w:rsidR="009E56F3" w:rsidRPr="004B4869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У наших малышей тоже есть своя работа, которую они выполняют в игре. Для ребенка играть — то же самое, что для взрослого человека работать.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Это не просто занятие, которое помогает убить время. Само по себе оно продукти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 и полезно.</w:t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это становится неотъемлемой частью их жизни.</w:t>
      </w:r>
    </w:p>
    <w:p w:rsidR="009E56F3" w:rsidRPr="004B4869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Детство дано для того, чтобы мы подготовили ребенка к вхождению в довольно сложную социальную жизнь, чтобы ребенок почувствовал себя человеком среди людей, наполнился социальными эмоциями, переживаниями,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представлениями, познал свойства предметов</w:t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. И в этом нам помогает игра. Игра—это жизнь ребенка, а не подготовка к жизни. Игра должна стать традиционной в каждой семье.</w:t>
      </w:r>
    </w:p>
    <w:p w:rsidR="009E56F3" w:rsidRPr="004B4869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B4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Поиграйте со мной!</w:t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» - как часто ребенок обращается к близким ему людям с этой просьбой. Они удивляются: в доме столько игрушек, а он просит поиграть с ним. Взрослые не догадываются, что ему надоело играть с кубиками, солдатиками. Видя, что он их забросил, родители покупают другие игрушки: заводных мишек, зайцев, сабли, автоматы. Но и о них ребенок скоро забывает. Он еще не может сказать, что не игрушки ему надоели, а однообразные игры с ними. Он уже катал машину, строил дом, лечил Мишку. Потому и просит:</w:t>
      </w:r>
      <w:bookmarkStart w:id="0" w:name="_GoBack"/>
      <w:bookmarkEnd w:id="0"/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- Поиграйте со мной!</w:t>
      </w:r>
    </w:p>
    <w:p w:rsidR="009E56F3" w:rsidRPr="004B4869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A">
        <w:rPr>
          <w:rFonts w:ascii="Times New Roman" w:hAnsi="Times New Roman" w:cs="Times New Roman"/>
          <w:color w:val="000000" w:themeColor="text1"/>
          <w:sz w:val="28"/>
          <w:szCs w:val="28"/>
        </w:rPr>
        <w:t>Подобные просьбы детей нередко ставят родителей в тупик.  «Разве ты не наигрался в детском саду?» или «Поиграй сам, мне сейчас некогда», - может ответить мама или папа. Малыш отходит, огорченный, или продолжает настаива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ть.  Дети очень любят играть с </w:t>
      </w:r>
      <w:r w:rsidRPr="009F3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взрослыми, но не все взрослые это понимают и умеют оценить этот весьма короткий в их жизни </w:t>
      </w:r>
      <w:r w:rsidRPr="009F37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момент. Отказ взрослого может  не только обидеть  ребенка, но и лишить его столь ценного для него развивающего общения с близким взрослым.</w:t>
      </w:r>
    </w:p>
    <w:p w:rsidR="009E56F3" w:rsidRPr="004B4869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Для игры нужен стимул, интересный замысел.  Ребенок, в силу малого жизненного опыта, незначительного багажа знаний, потому и просит взрослых: «Поиграйте со мной!». От них он ждет подсказки, участия.</w:t>
      </w:r>
    </w:p>
    <w:p w:rsidR="009E56F3" w:rsidRPr="004B4869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считают, что ребенок сам должен развлекаться. А он хочет чему-то научиться, что-то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постичь. </w:t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для дошкольников — способ познания окружающего.  </w:t>
      </w:r>
    </w:p>
    <w:p w:rsidR="009E56F3" w:rsidRPr="004B4869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Взрослые, должны очень внимательно подходить к вопросу детской игры и уделять ей серьезное внимание, выделять в режиме дня 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 для игры.</w:t>
      </w:r>
    </w:p>
    <w:p w:rsidR="009E56F3" w:rsidRPr="004B4869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— первые участники игр своих малышей. И чем активнее общение матери или отца с ребенком, тем быстрее он развивается.</w:t>
      </w:r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не только организуют игры, но и сами включаются в детские забавы. Такое участие взрослых приносит двойную пользу: доставляет детям много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радости и удовольствия, а папам </w:t>
      </w:r>
      <w:r w:rsidRPr="004B4869">
        <w:rPr>
          <w:rFonts w:ascii="Times New Roman" w:hAnsi="Times New Roman" w:cs="Times New Roman"/>
          <w:color w:val="000000" w:themeColor="text1"/>
          <w:sz w:val="28"/>
          <w:szCs w:val="28"/>
        </w:rPr>
        <w:t>и мамам дает возможность лучше узнать своего ребенка, стать его другом.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D85"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игры можно развивать внимание, память, мышление, воображение вашего ребенка. Играя, он может получить новые знания, умения, навыки, развивать способности, причем все это будет осуществляться незаметно для него.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B81">
        <w:rPr>
          <w:rFonts w:ascii="Times New Roman" w:hAnsi="Times New Roman" w:cs="Times New Roman"/>
          <w:color w:val="000000" w:themeColor="text1"/>
          <w:sz w:val="28"/>
          <w:szCs w:val="28"/>
        </w:rPr>
        <w:t>В игровой ситуации ребенок учится соотносить свои желания с правилами игры и желаниями других детей. У него развиваются коммуникативные способности, умение устанавливать взаимоотношения.</w:t>
      </w:r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B81">
        <w:rPr>
          <w:rFonts w:ascii="Times New Roman" w:hAnsi="Times New Roman" w:cs="Times New Roman"/>
          <w:color w:val="000000" w:themeColor="text1"/>
          <w:sz w:val="28"/>
          <w:szCs w:val="28"/>
        </w:rPr>
        <w:t>Что нужно, чтобы ребёнок рос любознательным, умным, сообразительным? Постарайтесь прислушаться к малышу, понять особенности его возраста, оценить его собственные, индивидуальные возможности.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ind w:firstLine="708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А вот как играть, многие родители не знают. В этом вам помогут следующие рекомендации.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1. Играя с ребенком, опуститесь рядом с ним, чтобы вы были с ним на одном уровне. Тем самым вы показываете, что в игре вы на равных.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3. Покупая новую игрушку, обязательно покажите, как ребенку в нее играть. Не умея в нее играть, малыш быстро утратит к подарку интерес.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lastRenderedPageBreak/>
        <w:t>4. Постепенно сокращайте свое участие в игре. Давайте ребенку возможность проявить свою активность.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5. Озвучивайте все ваши действия. Игра не должна проходить в тишине. Новые звуки, слова, жесты стимулируют ребенка к активной речи.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</w:r>
    </w:p>
    <w:p w:rsidR="009E56F3" w:rsidRPr="00CC6814" w:rsidRDefault="009E56F3" w:rsidP="009E56F3">
      <w:pPr>
        <w:pStyle w:val="a4"/>
        <w:spacing w:before="0" w:beforeAutospacing="0" w:after="0" w:afterAutospacing="0" w:line="276" w:lineRule="auto"/>
        <w:jc w:val="center"/>
        <w:textAlignment w:val="baseline"/>
        <w:rPr>
          <w:color w:val="36312D"/>
          <w:sz w:val="28"/>
          <w:szCs w:val="28"/>
        </w:rPr>
      </w:pPr>
      <w:r w:rsidRPr="00CC6814">
        <w:rPr>
          <w:color w:val="36312D"/>
          <w:sz w:val="28"/>
          <w:szCs w:val="28"/>
        </w:rPr>
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</w:r>
    </w:p>
    <w:p w:rsidR="009E56F3" w:rsidRPr="00CC6814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6F3" w:rsidRPr="00B14B81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Уже почти т</w:t>
      </w:r>
      <w:r w:rsidRPr="00B14B81">
        <w:rPr>
          <w:rFonts w:ascii="Times New Roman" w:hAnsi="Times New Roman" w:cs="Times New Roman"/>
          <w:color w:val="000000" w:themeColor="text1"/>
          <w:sz w:val="28"/>
          <w:szCs w:val="28"/>
        </w:rPr>
        <w:t>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умеет и стремится узнать ещё больше. Ваша задача 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4B81">
        <w:rPr>
          <w:rFonts w:ascii="Times New Roman" w:hAnsi="Times New Roman" w:cs="Times New Roman"/>
          <w:color w:val="000000" w:themeColor="text1"/>
          <w:sz w:val="28"/>
          <w:szCs w:val="28"/>
        </w:rPr>
        <w:t>Игры-занятия, которые предлагаются детям этого возраста, строятся в основном на действиях ребёнка с разнообразными предметами. Для развития восприятия полезны игры, в которых ребёнку надо будет сравнивать предметы по цвету, форме, величине и находить среди них одинаковые.</w:t>
      </w:r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игры сделаны своими руками, они заинтересуют малышей  ещё больше.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D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Игры на цвет предмета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02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развивать умения детей соотносить, группировать предметы по цветам. «Ассоциации - цвета», «Посади бабочку на цветок», « Братья – гномы».</w:t>
      </w:r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Множество графических игр: «Цветной дождик», «Дорожки для машинок», «Поможем медвежатам».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3D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Игры на величину предметов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«Ёжики и мячики», «Такие разные слоники», «Три медведя».</w:t>
      </w:r>
    </w:p>
    <w:p w:rsidR="009E56F3" w:rsidRDefault="009E56F3" w:rsidP="009E56F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Графические игры: « Поможем куклам собрать игрушки», «Собираем урожай».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6D3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Игры на форму предметов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 «Поможем бельчонку», «Собери узор»,   «Спрячь птичку».</w:t>
      </w:r>
    </w:p>
    <w:p w:rsidR="009E56F3" w:rsidRPr="00CC6814" w:rsidRDefault="009E56F3" w:rsidP="009E56F3">
      <w:pPr>
        <w:spacing w:after="0"/>
        <w:rPr>
          <w:rFonts w:ascii="Times New Roman" w:hAnsi="Times New Roman" w:cs="Times New Roman"/>
          <w:color w:val="36312D"/>
          <w:sz w:val="28"/>
          <w:szCs w:val="28"/>
        </w:rPr>
      </w:pPr>
      <w:r w:rsidRPr="00CC6814">
        <w:rPr>
          <w:rFonts w:ascii="Times New Roman" w:hAnsi="Times New Roman" w:cs="Times New Roman"/>
          <w:b/>
          <w:color w:val="36312D"/>
          <w:sz w:val="28"/>
          <w:szCs w:val="28"/>
        </w:rPr>
        <w:t>Домино.</w:t>
      </w:r>
      <w:r w:rsidRPr="00CC6814">
        <w:rPr>
          <w:rFonts w:ascii="Times New Roman" w:hAnsi="Times New Roman" w:cs="Times New Roman"/>
          <w:color w:val="36312D"/>
          <w:sz w:val="28"/>
          <w:szCs w:val="28"/>
        </w:rPr>
        <w:t xml:space="preserve"> </w:t>
      </w:r>
    </w:p>
    <w:p w:rsidR="009E56F3" w:rsidRDefault="009E56F3" w:rsidP="009E56F3">
      <w:pPr>
        <w:spacing w:after="0"/>
        <w:ind w:firstLine="708"/>
        <w:rPr>
          <w:rFonts w:ascii="Times New Roman" w:hAnsi="Times New Roman" w:cs="Times New Roman"/>
          <w:color w:val="36312D"/>
          <w:sz w:val="28"/>
          <w:szCs w:val="28"/>
        </w:rPr>
      </w:pPr>
      <w:r w:rsidRPr="00CC6814">
        <w:rPr>
          <w:rFonts w:ascii="Times New Roman" w:hAnsi="Times New Roman" w:cs="Times New Roman"/>
          <w:color w:val="36312D"/>
          <w:sz w:val="28"/>
          <w:szCs w:val="28"/>
        </w:rPr>
        <w:lastRenderedPageBreak/>
        <w:t>Даже если кроха не умеет считать, он вполне может играть в детское домино. На фишках вместо точек нарисованы разные картинки, которые быстро помогут понять смысл игры. Шкатулку с таким домино легко взять с собою на пикник и в дорогу.</w:t>
      </w:r>
    </w:p>
    <w:p w:rsidR="009E56F3" w:rsidRPr="004A0AB5" w:rsidRDefault="009E56F3" w:rsidP="009E56F3">
      <w:pPr>
        <w:spacing w:after="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4A0AB5">
        <w:rPr>
          <w:rFonts w:ascii="Times New Roman" w:hAnsi="Times New Roman" w:cs="Times New Roman"/>
          <w:color w:val="FF0000"/>
          <w:sz w:val="56"/>
          <w:szCs w:val="56"/>
        </w:rPr>
        <w:t>Дорогие мамы и папы больше играйте со своими детьми.</w:t>
      </w:r>
    </w:p>
    <w:p w:rsidR="009E56F3" w:rsidRPr="004A0AB5" w:rsidRDefault="009E56F3" w:rsidP="009E56F3">
      <w:pPr>
        <w:spacing w:after="0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4A0AB5">
        <w:rPr>
          <w:rFonts w:ascii="Times New Roman" w:hAnsi="Times New Roman" w:cs="Times New Roman"/>
          <w:color w:val="FF0000"/>
          <w:sz w:val="56"/>
          <w:szCs w:val="56"/>
        </w:rPr>
        <w:t>Желаю вам успехов!</w:t>
      </w:r>
    </w:p>
    <w:p w:rsidR="002A7AD3" w:rsidRDefault="002A7AD3"/>
    <w:sectPr w:rsidR="002A7AD3" w:rsidSect="002A7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E56F3"/>
    <w:rsid w:val="001B76F4"/>
    <w:rsid w:val="002A7AD3"/>
    <w:rsid w:val="004C5309"/>
    <w:rsid w:val="0058203E"/>
    <w:rsid w:val="009E56F3"/>
    <w:rsid w:val="00C4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56F3"/>
    <w:rPr>
      <w:b/>
      <w:bCs/>
    </w:rPr>
  </w:style>
  <w:style w:type="paragraph" w:styleId="a4">
    <w:name w:val="Normal (Web)"/>
    <w:basedOn w:val="a"/>
    <w:uiPriority w:val="99"/>
    <w:unhideWhenUsed/>
    <w:rsid w:val="009E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5730</Characters>
  <Application>Microsoft Office Word</Application>
  <DocSecurity>0</DocSecurity>
  <Lines>47</Lines>
  <Paragraphs>13</Paragraphs>
  <ScaleCrop>false</ScaleCrop>
  <Company>Microsoft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2018-01-20T14:54:00Z</dcterms:created>
  <dcterms:modified xsi:type="dcterms:W3CDTF">2018-01-20T14:55:00Z</dcterms:modified>
</cp:coreProperties>
</file>