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DF" w:rsidRDefault="006B5ADF" w:rsidP="00CD032C">
      <w:pPr>
        <w:pStyle w:val="c0"/>
        <w:shd w:val="clear" w:color="auto" w:fill="FFFFFF"/>
        <w:spacing w:before="0" w:beforeAutospacing="0" w:after="0" w:afterAutospacing="0"/>
        <w:ind w:right="-144" w:hanging="85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proofErr w:type="gramStart"/>
      <w:r>
        <w:rPr>
          <w:rStyle w:val="c4"/>
          <w:rFonts w:ascii="Calibri" w:hAnsi="Calibri"/>
          <w:b/>
          <w:bCs/>
          <w:color w:val="000000"/>
          <w:sz w:val="28"/>
          <w:szCs w:val="28"/>
        </w:rPr>
        <w:t>Акватерапия</w:t>
      </w:r>
      <w:proofErr w:type="spellEnd"/>
      <w:r>
        <w:rPr>
          <w:rStyle w:val="c4"/>
          <w:rFonts w:ascii="Calibri" w:hAnsi="Calibri"/>
          <w:b/>
          <w:bCs/>
          <w:color w:val="000000"/>
          <w:sz w:val="28"/>
          <w:szCs w:val="28"/>
        </w:rPr>
        <w:t xml:space="preserve">  -</w:t>
      </w:r>
      <w:proofErr w:type="gramEnd"/>
      <w:r>
        <w:rPr>
          <w:rStyle w:val="c4"/>
          <w:rFonts w:ascii="Calibri" w:hAnsi="Calibri"/>
          <w:b/>
          <w:bCs/>
          <w:color w:val="000000"/>
          <w:sz w:val="28"/>
          <w:szCs w:val="28"/>
        </w:rPr>
        <w:t xml:space="preserve"> игры с водой для детей с ОВЗ.</w:t>
      </w:r>
      <w:bookmarkStart w:id="0" w:name="_GoBack"/>
      <w:bookmarkEnd w:id="0"/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</w:t>
      </w:r>
      <w:proofErr w:type="spellStart"/>
      <w:r>
        <w:rPr>
          <w:rStyle w:val="c1"/>
          <w:rFonts w:ascii="Calibri" w:hAnsi="Calibri"/>
          <w:color w:val="000000"/>
          <w:sz w:val="28"/>
          <w:szCs w:val="28"/>
        </w:rPr>
        <w:t>Акватерапию</w:t>
      </w:r>
      <w:proofErr w:type="spellEnd"/>
      <w:r>
        <w:rPr>
          <w:rStyle w:val="c1"/>
          <w:rFonts w:ascii="Calibri" w:hAnsi="Calibri"/>
          <w:color w:val="000000"/>
          <w:sz w:val="28"/>
          <w:szCs w:val="28"/>
        </w:rPr>
        <w:t xml:space="preserve">    применяют     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в  коррекционной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 работе  с  детьми,  имеющими различные    неврологические    отклонения,    интеллектуальную недостаточность, поражения    общей   двигательной    активности,   речевые   нарушения,   нарушения  органов слуха и зрения.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             Игры с водой способствуют снятию психоэмоционального и физического напряжения, стабилизируют эмоциональный фон детей, развивают коммуникативные 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навыки ,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развивают речь.  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Вызывают  у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детей   радостное настроение, поднимают жизненный тонус, дают новые ощущения, снимают  психологический дискомфорт. Такие игры способствуют развитию всех познавательных функций: восприятие, память, мышление и т.д.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Все  умения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,  навыки  и  знания  усваиваются детьми  гораздо быстрее и проще.  Совершенствуется предметно-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игровая  деятельность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, что в дальнейшем способствует развитию сюжетно-ролевой игры  и  коммуникативных навыков ребёнка.  </w:t>
      </w:r>
    </w:p>
    <w:p w:rsidR="006B5ADF" w:rsidRDefault="006B5ADF" w:rsidP="006B5ADF">
      <w:pPr>
        <w:pStyle w:val="c6"/>
        <w:shd w:val="clear" w:color="auto" w:fill="FFFFFF"/>
        <w:spacing w:before="0" w:beforeAutospacing="0" w:after="0" w:afterAutospacing="0"/>
        <w:ind w:hanging="85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Calibri" w:hAnsi="Calibri"/>
          <w:b/>
          <w:bCs/>
          <w:color w:val="000000"/>
          <w:sz w:val="28"/>
          <w:szCs w:val="28"/>
        </w:rPr>
        <w:t>             Была лужа – и нет её.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color w:val="000000"/>
        </w:rPr>
        <w:t>               </w:t>
      </w:r>
      <w:r>
        <w:rPr>
          <w:rStyle w:val="c8"/>
          <w:rFonts w:ascii="Calibri" w:hAnsi="Calibri"/>
          <w:color w:val="000000"/>
          <w:sz w:val="28"/>
          <w:szCs w:val="28"/>
        </w:rPr>
        <w:t xml:space="preserve">Это упражнение имеет большое воспитательное значение: </w:t>
      </w:r>
      <w:proofErr w:type="gramStart"/>
      <w:r>
        <w:rPr>
          <w:rStyle w:val="c8"/>
          <w:rFonts w:ascii="Calibri" w:hAnsi="Calibri"/>
          <w:color w:val="000000"/>
          <w:sz w:val="28"/>
          <w:szCs w:val="28"/>
        </w:rPr>
        <w:t>ребёнок ,</w:t>
      </w:r>
      <w:proofErr w:type="gramEnd"/>
      <w:r>
        <w:rPr>
          <w:rStyle w:val="c8"/>
          <w:rFonts w:ascii="Calibri" w:hAnsi="Calibri"/>
          <w:color w:val="000000"/>
          <w:sz w:val="28"/>
          <w:szCs w:val="28"/>
        </w:rPr>
        <w:t xml:space="preserve"> пролив что- то , сможет убрать за собой. Сначала научите ребёнка переносить губкой воду из одной тарелки в другую. Поставьте на поднос две тарелки: слева с небольшим количеством воды, справа – пустую. </w:t>
      </w:r>
      <w:proofErr w:type="gramStart"/>
      <w:r>
        <w:rPr>
          <w:rStyle w:val="c8"/>
          <w:rFonts w:ascii="Calibri" w:hAnsi="Calibri"/>
          <w:color w:val="000000"/>
          <w:sz w:val="28"/>
          <w:szCs w:val="28"/>
        </w:rPr>
        <w:t>Покажите ,</w:t>
      </w:r>
      <w:proofErr w:type="gramEnd"/>
      <w:r>
        <w:rPr>
          <w:rStyle w:val="c8"/>
          <w:rFonts w:ascii="Calibri" w:hAnsi="Calibri"/>
          <w:color w:val="000000"/>
          <w:sz w:val="28"/>
          <w:szCs w:val="28"/>
        </w:rPr>
        <w:t xml:space="preserve"> как пользоваться губкой, набирая ею воду в одной тарелке и отжимая над другой. Обратите </w:t>
      </w:r>
      <w:proofErr w:type="gramStart"/>
      <w:r>
        <w:rPr>
          <w:rStyle w:val="c8"/>
          <w:rFonts w:ascii="Calibri" w:hAnsi="Calibri"/>
          <w:color w:val="000000"/>
          <w:sz w:val="28"/>
          <w:szCs w:val="28"/>
        </w:rPr>
        <w:t>внимание ,</w:t>
      </w:r>
      <w:proofErr w:type="gramEnd"/>
      <w:r>
        <w:rPr>
          <w:rStyle w:val="c8"/>
          <w:rFonts w:ascii="Calibri" w:hAnsi="Calibri"/>
          <w:color w:val="000000"/>
          <w:sz w:val="28"/>
          <w:szCs w:val="28"/>
        </w:rPr>
        <w:t xml:space="preserve"> что вода не должна капать с губки на поднос. Затем пролейте немного воды на поднос и покажите, как убрать воду с помощью губки</w:t>
      </w:r>
      <w:r>
        <w:rPr>
          <w:rStyle w:val="c2"/>
          <w:rFonts w:ascii="Calibri" w:hAnsi="Calibri"/>
          <w:color w:val="000000"/>
        </w:rPr>
        <w:t>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Calibri" w:hAnsi="Calibri"/>
          <w:b/>
          <w:bCs/>
          <w:color w:val="000000"/>
          <w:sz w:val="28"/>
          <w:szCs w:val="28"/>
        </w:rPr>
        <w:t>             Взбиваем крем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               Налейте в миску немного воды и капните несколько капель шампуня. Дайте ребёнку венчик и покажите как надо правильно взбивать: левой рукой придерживать 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миску ,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а правой – совершать движения по часовой стрелке. Обратите внимание ребёнка результат – появление пены. Закончив взбивать, ребёнок должен убрать за собой, аккуратно вытерев лужицы.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color w:val="000000"/>
        </w:rPr>
        <w:t>                </w:t>
      </w:r>
      <w:r>
        <w:rPr>
          <w:rStyle w:val="c4"/>
          <w:rFonts w:ascii="Calibri" w:hAnsi="Calibri"/>
          <w:b/>
          <w:bCs/>
          <w:color w:val="000000"/>
          <w:sz w:val="28"/>
          <w:szCs w:val="28"/>
        </w:rPr>
        <w:t>Достанем камушки со дна.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Calibri" w:hAnsi="Calibri"/>
          <w:color w:val="000000"/>
        </w:rPr>
        <w:t>                 </w:t>
      </w:r>
      <w:r>
        <w:rPr>
          <w:rStyle w:val="c1"/>
          <w:rFonts w:ascii="Calibri" w:hAnsi="Calibri"/>
          <w:color w:val="000000"/>
          <w:sz w:val="28"/>
          <w:szCs w:val="28"/>
        </w:rPr>
        <w:t>Налить немного воды в миску, положить туда разноцветные камушки.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 xml:space="preserve">                 Ребята, посмотрите все на дно, очень яркое оно! Всё 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>сверкает  и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 xml:space="preserve"> блестит, что же, там на дне лежит?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Ручки в воду опускайте, что лежит там – доставайте!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Камушки в воде лежат, если тронешь, зашуршат.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Предложить детям достать все камушки и положить их в пустую миску.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libri" w:hAnsi="Calibri"/>
          <w:b/>
          <w:bCs/>
          <w:color w:val="000000"/>
          <w:sz w:val="28"/>
          <w:szCs w:val="28"/>
        </w:rPr>
        <w:t xml:space="preserve">             Игры с водой на </w:t>
      </w:r>
      <w:proofErr w:type="gramStart"/>
      <w:r>
        <w:rPr>
          <w:rStyle w:val="c4"/>
          <w:rFonts w:ascii="Calibri" w:hAnsi="Calibri"/>
          <w:b/>
          <w:bCs/>
          <w:color w:val="000000"/>
          <w:sz w:val="28"/>
          <w:szCs w:val="28"/>
        </w:rPr>
        <w:t>развитие</w:t>
      </w:r>
      <w:r>
        <w:rPr>
          <w:rStyle w:val="c8"/>
          <w:rFonts w:ascii="Calibri" w:hAnsi="Calibri"/>
          <w:color w:val="000000"/>
          <w:sz w:val="28"/>
          <w:szCs w:val="28"/>
        </w:rPr>
        <w:t>  </w:t>
      </w:r>
      <w:r>
        <w:rPr>
          <w:rStyle w:val="c5"/>
          <w:rFonts w:ascii="Calibri" w:hAnsi="Calibri"/>
          <w:b/>
          <w:bCs/>
          <w:color w:val="000000"/>
          <w:sz w:val="28"/>
          <w:szCs w:val="28"/>
        </w:rPr>
        <w:t>дыхания</w:t>
      </w:r>
      <w:proofErr w:type="gramEnd"/>
      <w:r>
        <w:rPr>
          <w:rStyle w:val="c5"/>
          <w:rFonts w:ascii="Calibri" w:hAnsi="Calibri"/>
          <w:b/>
          <w:bCs/>
          <w:color w:val="000000"/>
          <w:sz w:val="28"/>
          <w:szCs w:val="28"/>
        </w:rPr>
        <w:t>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Приготовить ёмкость с небольшим количеством воды, бумажные кораблики. Предложить детям опустить кораблики в воду и подуть на них.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 Ветер по воде «гуляет», он кораблик подгоняет.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 Он плывёт к вам, ребятишки: и девчонки и мальчишки.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lastRenderedPageBreak/>
        <w:t>             Вы подуйте на него, чтоб поплыл он далеко.</w:t>
      </w:r>
    </w:p>
    <w:p w:rsidR="006B5ADF" w:rsidRDefault="006B5ADF" w:rsidP="006B5ADF">
      <w:pPr>
        <w:pStyle w:val="c0"/>
        <w:shd w:val="clear" w:color="auto" w:fill="FFFFFF"/>
        <w:spacing w:before="0" w:beforeAutospacing="0" w:after="0" w:afterAutospacing="0"/>
        <w:ind w:right="-144" w:hanging="85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            Эффективность       всей   коррекционной      </w:t>
      </w:r>
      <w:proofErr w:type="gramStart"/>
      <w:r>
        <w:rPr>
          <w:rStyle w:val="c1"/>
          <w:rFonts w:ascii="Calibri" w:hAnsi="Calibri"/>
          <w:color w:val="000000"/>
          <w:sz w:val="28"/>
          <w:szCs w:val="28"/>
        </w:rPr>
        <w:t xml:space="preserve">работы,   </w:t>
      </w:r>
      <w:proofErr w:type="gramEnd"/>
      <w:r>
        <w:rPr>
          <w:rStyle w:val="c1"/>
          <w:rFonts w:ascii="Calibri" w:hAnsi="Calibri"/>
          <w:color w:val="000000"/>
          <w:sz w:val="28"/>
          <w:szCs w:val="28"/>
        </w:rPr>
        <w:t> проводимой  с детьми</w:t>
      </w:r>
    </w:p>
    <w:p w:rsidR="006B5ADF" w:rsidRDefault="006B5ADF" w:rsidP="006B5ADF">
      <w:pPr>
        <w:pStyle w:val="c3"/>
        <w:shd w:val="clear" w:color="auto" w:fill="FFFFFF"/>
        <w:spacing w:before="0" w:beforeAutospacing="0" w:after="0" w:afterAutospacing="0"/>
        <w:ind w:right="-144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Calibri" w:hAnsi="Calibri"/>
          <w:color w:val="000000"/>
          <w:sz w:val="28"/>
          <w:szCs w:val="28"/>
        </w:rPr>
        <w:t> возрастёт, если родители сами будут владеть конкретными  </w:t>
      </w:r>
    </w:p>
    <w:p w:rsidR="006B5ADF" w:rsidRDefault="006B5ADF" w:rsidP="006B5ADF">
      <w:pPr>
        <w:pStyle w:val="c3"/>
        <w:shd w:val="clear" w:color="auto" w:fill="FFFFFF"/>
        <w:spacing w:before="0" w:beforeAutospacing="0" w:after="0" w:afterAutospacing="0"/>
        <w:ind w:right="-144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alibri" w:hAnsi="Calibri"/>
          <w:color w:val="000000"/>
          <w:sz w:val="28"/>
          <w:szCs w:val="28"/>
        </w:rPr>
        <w:t>играми и развивающими технологиями</w:t>
      </w:r>
      <w:r>
        <w:rPr>
          <w:rStyle w:val="c2"/>
          <w:rFonts w:ascii="Calibri" w:hAnsi="Calibri"/>
          <w:color w:val="000000"/>
        </w:rPr>
        <w:t>.</w:t>
      </w:r>
    </w:p>
    <w:p w:rsidR="00F41E17" w:rsidRDefault="00F41E17"/>
    <w:sectPr w:rsidR="00F4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DD"/>
    <w:rsid w:val="006B5ADF"/>
    <w:rsid w:val="00AD75DD"/>
    <w:rsid w:val="00CD032C"/>
    <w:rsid w:val="00F4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31E1A-2120-4859-AB99-CBF29EEF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B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B5ADF"/>
  </w:style>
  <w:style w:type="character" w:customStyle="1" w:styleId="c2">
    <w:name w:val="c2"/>
    <w:basedOn w:val="a0"/>
    <w:rsid w:val="006B5ADF"/>
  </w:style>
  <w:style w:type="character" w:customStyle="1" w:styleId="c1">
    <w:name w:val="c1"/>
    <w:basedOn w:val="a0"/>
    <w:rsid w:val="006B5ADF"/>
  </w:style>
  <w:style w:type="paragraph" w:customStyle="1" w:styleId="c6">
    <w:name w:val="c6"/>
    <w:basedOn w:val="a"/>
    <w:rsid w:val="006B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B5ADF"/>
  </w:style>
  <w:style w:type="character" w:customStyle="1" w:styleId="c7">
    <w:name w:val="c7"/>
    <w:basedOn w:val="a0"/>
    <w:rsid w:val="006B5ADF"/>
  </w:style>
  <w:style w:type="character" w:customStyle="1" w:styleId="c8">
    <w:name w:val="c8"/>
    <w:basedOn w:val="a0"/>
    <w:rsid w:val="006B5ADF"/>
  </w:style>
  <w:style w:type="paragraph" w:customStyle="1" w:styleId="c3">
    <w:name w:val="c3"/>
    <w:basedOn w:val="a"/>
    <w:rsid w:val="006B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4</cp:revision>
  <dcterms:created xsi:type="dcterms:W3CDTF">2017-12-21T12:43:00Z</dcterms:created>
  <dcterms:modified xsi:type="dcterms:W3CDTF">2018-01-06T20:55:00Z</dcterms:modified>
</cp:coreProperties>
</file>